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76"/>
        <w:gridCol w:w="1973"/>
        <w:gridCol w:w="2395"/>
      </w:tblGrid>
      <w:tr w:rsidR="00EB66D1" w:rsidRPr="00EB66D1" w:rsidTr="003E2BCA">
        <w:trPr>
          <w:trHeight w:val="703"/>
        </w:trPr>
        <w:tc>
          <w:tcPr>
            <w:tcW w:w="4644" w:type="dxa"/>
            <w:vMerge w:val="restart"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b/>
                <w:color w:val="auto"/>
                <w:szCs w:val="26"/>
              </w:rPr>
            </w:pPr>
            <w:r w:rsidRPr="00EB66D1">
              <w:rPr>
                <w:rFonts w:eastAsiaTheme="minorEastAsia"/>
                <w:b/>
                <w:color w:val="auto"/>
                <w:szCs w:val="26"/>
              </w:rPr>
              <w:t xml:space="preserve">Муниципальное бюджетное дошкольное образовательное учреждение </w:t>
            </w:r>
          </w:p>
          <w:p w:rsidR="00EB66D1" w:rsidRPr="00EB66D1" w:rsidRDefault="00EB66D1" w:rsidP="00EB66D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b/>
                <w:color w:val="auto"/>
                <w:szCs w:val="26"/>
              </w:rPr>
            </w:pPr>
            <w:r w:rsidRPr="00EB66D1">
              <w:rPr>
                <w:rFonts w:eastAsiaTheme="minorEastAsia"/>
                <w:b/>
                <w:color w:val="auto"/>
                <w:szCs w:val="26"/>
              </w:rPr>
              <w:t xml:space="preserve">«ДЕТСКИЙ САД № 3 «ЭДЕЛЬВЕЙС» </w:t>
            </w:r>
          </w:p>
          <w:p w:rsidR="00EB66D1" w:rsidRPr="00EB66D1" w:rsidRDefault="00EB66D1" w:rsidP="00EB66D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b/>
                <w:color w:val="auto"/>
                <w:szCs w:val="26"/>
              </w:rPr>
            </w:pPr>
            <w:r w:rsidRPr="00EB66D1">
              <w:rPr>
                <w:rFonts w:eastAsiaTheme="minorEastAsia"/>
                <w:b/>
                <w:color w:val="auto"/>
                <w:szCs w:val="26"/>
              </w:rPr>
              <w:t xml:space="preserve">С. ЧЕЧЕН-АУЛ </w:t>
            </w:r>
          </w:p>
          <w:p w:rsidR="00EB66D1" w:rsidRPr="00EB66D1" w:rsidRDefault="00EB66D1" w:rsidP="00EB66D1">
            <w:pPr>
              <w:autoSpaceDE w:val="0"/>
              <w:autoSpaceDN w:val="0"/>
              <w:adjustRightInd w:val="0"/>
              <w:ind w:right="-108"/>
              <w:jc w:val="center"/>
              <w:rPr>
                <w:rFonts w:eastAsiaTheme="minorEastAsia"/>
                <w:b/>
                <w:color w:val="auto"/>
                <w:szCs w:val="26"/>
              </w:rPr>
            </w:pPr>
            <w:r w:rsidRPr="00EB66D1">
              <w:rPr>
                <w:rFonts w:eastAsiaTheme="minorEastAsia"/>
                <w:b/>
                <w:color w:val="auto"/>
                <w:szCs w:val="26"/>
              </w:rPr>
              <w:t>МУНИЦИПАЛЬНОГО ОБРАЗОВАНИЯ ГОРОДСКОЙ ОКРУГ ГОРОД АРГУН»</w:t>
            </w:r>
          </w:p>
        </w:tc>
        <w:tc>
          <w:tcPr>
            <w:tcW w:w="676" w:type="dxa"/>
            <w:vMerge w:val="restart"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rPr>
                <w:rFonts w:eastAsiaTheme="minorEastAsia"/>
                <w:color w:val="auto"/>
              </w:rPr>
            </w:pPr>
            <w:r w:rsidRPr="00EB66D1">
              <w:rPr>
                <w:rFonts w:eastAsiaTheme="minorEastAsia"/>
                <w:color w:val="auto"/>
              </w:rPr>
              <w:t xml:space="preserve">                      </w:t>
            </w:r>
          </w:p>
        </w:tc>
        <w:tc>
          <w:tcPr>
            <w:tcW w:w="4368" w:type="dxa"/>
            <w:gridSpan w:val="2"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/>
              <w:rPr>
                <w:rFonts w:eastAsiaTheme="minorEastAsia"/>
                <w:color w:val="auto"/>
                <w:sz w:val="28"/>
              </w:rPr>
            </w:pPr>
            <w:r w:rsidRPr="00EB66D1">
              <w:rPr>
                <w:rFonts w:eastAsiaTheme="minorEastAsia"/>
                <w:color w:val="auto"/>
                <w:sz w:val="28"/>
              </w:rPr>
              <w:t>УТВЕРЖДАЮ</w:t>
            </w:r>
          </w:p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 w:right="-108"/>
              <w:rPr>
                <w:rFonts w:eastAsiaTheme="minorEastAsia"/>
                <w:color w:val="auto"/>
                <w:sz w:val="28"/>
              </w:rPr>
            </w:pPr>
            <w:r w:rsidRPr="00EB66D1">
              <w:rPr>
                <w:rFonts w:eastAsiaTheme="minorEastAsia"/>
                <w:color w:val="auto"/>
                <w:sz w:val="28"/>
              </w:rPr>
              <w:t>Заведующий</w:t>
            </w:r>
          </w:p>
        </w:tc>
      </w:tr>
      <w:tr w:rsidR="00EB66D1" w:rsidRPr="00EB66D1" w:rsidTr="003E2BCA">
        <w:trPr>
          <w:trHeight w:val="298"/>
        </w:trPr>
        <w:tc>
          <w:tcPr>
            <w:tcW w:w="4644" w:type="dxa"/>
            <w:vMerge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676" w:type="dxa"/>
            <w:vMerge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rPr>
                <w:rFonts w:eastAsiaTheme="minorEastAsia"/>
                <w:color w:val="auto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/>
              <w:jc w:val="center"/>
              <w:rPr>
                <w:rFonts w:eastAsiaTheme="minorEastAsia"/>
                <w:i/>
                <w:color w:val="auto"/>
                <w:sz w:val="28"/>
              </w:rPr>
            </w:pPr>
            <w:r w:rsidRPr="00EB66D1">
              <w:rPr>
                <w:rFonts w:eastAsiaTheme="minorEastAsia"/>
                <w:i/>
                <w:color w:val="auto"/>
                <w:sz w:val="28"/>
              </w:rPr>
              <w:t>Подпись</w:t>
            </w:r>
          </w:p>
        </w:tc>
        <w:tc>
          <w:tcPr>
            <w:tcW w:w="2395" w:type="dxa"/>
            <w:vMerge w:val="restart"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/>
              <w:rPr>
                <w:rFonts w:eastAsiaTheme="minorEastAsia"/>
                <w:color w:val="auto"/>
                <w:sz w:val="28"/>
              </w:rPr>
            </w:pPr>
            <w:r w:rsidRPr="00EB66D1">
              <w:rPr>
                <w:rFonts w:eastAsiaTheme="minorEastAsia"/>
                <w:color w:val="auto"/>
                <w:sz w:val="28"/>
              </w:rPr>
              <w:t>И.О. Фамилия</w:t>
            </w:r>
          </w:p>
        </w:tc>
      </w:tr>
      <w:tr w:rsidR="00EB66D1" w:rsidRPr="00EB66D1" w:rsidTr="003E2BCA">
        <w:trPr>
          <w:trHeight w:val="286"/>
        </w:trPr>
        <w:tc>
          <w:tcPr>
            <w:tcW w:w="4644" w:type="dxa"/>
            <w:vMerge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676" w:type="dxa"/>
            <w:vMerge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rPr>
                <w:rFonts w:eastAsiaTheme="minorEastAsia"/>
                <w:color w:val="auto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/>
              <w:rPr>
                <w:rFonts w:eastAsiaTheme="minorEastAsia"/>
                <w:i/>
                <w:color w:val="auto"/>
                <w:sz w:val="28"/>
              </w:rPr>
            </w:pPr>
            <w:r w:rsidRPr="00EB66D1">
              <w:rPr>
                <w:rFonts w:eastAsiaTheme="minorEastAsia"/>
                <w:color w:val="auto"/>
                <w:sz w:val="28"/>
              </w:rPr>
              <w:t>Дата</w:t>
            </w:r>
          </w:p>
        </w:tc>
        <w:tc>
          <w:tcPr>
            <w:tcW w:w="2395" w:type="dxa"/>
            <w:vMerge/>
          </w:tcPr>
          <w:p w:rsidR="00EB66D1" w:rsidRPr="00EB66D1" w:rsidRDefault="00EB66D1" w:rsidP="00EB66D1">
            <w:pPr>
              <w:autoSpaceDE w:val="0"/>
              <w:autoSpaceDN w:val="0"/>
              <w:adjustRightInd w:val="0"/>
              <w:ind w:left="-108"/>
              <w:rPr>
                <w:rFonts w:eastAsiaTheme="minorEastAsia"/>
                <w:color w:val="auto"/>
                <w:sz w:val="28"/>
              </w:rPr>
            </w:pPr>
          </w:p>
        </w:tc>
      </w:tr>
    </w:tbl>
    <w:p w:rsidR="00EB66D1" w:rsidRPr="00EB66D1" w:rsidRDefault="00EB66D1" w:rsidP="00EB66D1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color w:val="auto"/>
          <w:sz w:val="28"/>
          <w:szCs w:val="28"/>
        </w:rPr>
      </w:pPr>
    </w:p>
    <w:p w:rsidR="00EB66D1" w:rsidRDefault="00EB66D1" w:rsidP="00BB4366">
      <w:pPr>
        <w:pStyle w:val="20"/>
        <w:shd w:val="clear" w:color="auto" w:fill="auto"/>
        <w:ind w:left="480" w:right="280"/>
      </w:pPr>
    </w:p>
    <w:p w:rsidR="00EB66D1" w:rsidRDefault="00EB66D1" w:rsidP="00BB4366">
      <w:pPr>
        <w:pStyle w:val="20"/>
        <w:shd w:val="clear" w:color="auto" w:fill="auto"/>
        <w:ind w:left="480" w:right="280"/>
      </w:pPr>
    </w:p>
    <w:p w:rsidR="00531192" w:rsidRDefault="004314FA" w:rsidP="00BB4366">
      <w:pPr>
        <w:pStyle w:val="20"/>
        <w:shd w:val="clear" w:color="auto" w:fill="auto"/>
        <w:ind w:left="480" w:right="280"/>
      </w:pPr>
      <w:r>
        <w:t xml:space="preserve">Порядок </w:t>
      </w:r>
      <w:proofErr w:type="gramStart"/>
      <w:r>
        <w:t>оформления</w:t>
      </w:r>
      <w:r w:rsidR="004F367F">
        <w:t xml:space="preserve"> </w:t>
      </w:r>
      <w:r>
        <w:t xml:space="preserve"> возникновения</w:t>
      </w:r>
      <w:proofErr w:type="gramEnd"/>
      <w:r>
        <w:t xml:space="preserve">, приостановления и прекращения образовательных отношений между </w:t>
      </w:r>
      <w:r w:rsidR="00BB4366">
        <w:t>ДОУ</w:t>
      </w:r>
      <w:r>
        <w:t xml:space="preserve"> и обучающимися и их</w:t>
      </w:r>
      <w:r w:rsidR="00BB4366">
        <w:t xml:space="preserve"> родителями</w:t>
      </w:r>
    </w:p>
    <w:p w:rsidR="00531192" w:rsidRDefault="004314F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30"/>
        </w:tabs>
        <w:ind w:left="20" w:firstLine="860"/>
      </w:pPr>
      <w:bookmarkStart w:id="0" w:name="bookmark0"/>
      <w:r>
        <w:t>Общие положения</w:t>
      </w:r>
      <w:bookmarkEnd w:id="0"/>
    </w:p>
    <w:p w:rsidR="00531192" w:rsidRDefault="004314FA">
      <w:pPr>
        <w:pStyle w:val="11"/>
        <w:shd w:val="clear" w:color="auto" w:fill="auto"/>
        <w:ind w:left="20" w:right="20" w:firstLine="1020"/>
      </w:pPr>
      <w:r>
        <w:t xml:space="preserve">Настоящий Порядок оформления возникновения, приостановления и прекращения образовательных отношений между </w:t>
      </w:r>
      <w:bookmarkStart w:id="1" w:name="_Hlk182832250"/>
      <w:r w:rsidR="002C3256">
        <w:t>МБД</w:t>
      </w:r>
      <w:r>
        <w:t>О</w:t>
      </w:r>
      <w:r w:rsidR="002C3256">
        <w:t>У</w:t>
      </w:r>
      <w:r>
        <w:t xml:space="preserve"> «Детский сад «</w:t>
      </w:r>
      <w:r w:rsidR="002C3256">
        <w:t>Эдельвейс</w:t>
      </w:r>
      <w:r>
        <w:t>»</w:t>
      </w:r>
      <w:r w:rsidR="002C3256">
        <w:t xml:space="preserve"> </w:t>
      </w:r>
      <w:proofErr w:type="spellStart"/>
      <w:r w:rsidR="002C3256">
        <w:t>с.Чечен</w:t>
      </w:r>
      <w:proofErr w:type="spellEnd"/>
      <w:r w:rsidR="002C3256">
        <w:t xml:space="preserve">-Аул муниципального образования городской округ г. Аргун </w:t>
      </w:r>
      <w:bookmarkEnd w:id="1"/>
      <w:r>
        <w:t>и обучающимися и их родителями (законными представителями) (далее - ДОУ), (далее- Порядок) разработан в соответствии с: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46"/>
        </w:tabs>
        <w:ind w:left="20" w:right="20" w:firstLine="860"/>
      </w:pPr>
      <w:r>
        <w:t>ст. 4, 61, 62, Федерального закона от 29.12.2012 № 273-Ф3 «Об образовании В Российской Федерации»: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ind w:left="20" w:right="20" w:firstLine="860"/>
      </w:pPr>
      <w:r>
        <w:t>ст.2 Федерального закона от 25.07.2002 № 115- ФЗ «О правовом положении иностранных граждан Российской Федерации (прием иностранных граждан, лиц без гражданства);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41"/>
        </w:tabs>
        <w:ind w:left="20" w:right="20" w:firstLine="860"/>
      </w:pPr>
      <w:r>
        <w:t>ст. 6 ч.1 Федерального закона Российской Федерации от 27.07.2006 № 152-ФЗ «О персональных данных»;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ind w:left="20" w:right="20" w:firstLine="860"/>
      </w:pPr>
      <w: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30.08.2013 №1014;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26"/>
        </w:tabs>
        <w:ind w:left="20" w:right="20" w:firstLine="860"/>
      </w:pPr>
      <w:r>
        <w:t>Приказом Министерства образования и науки Российской Федерации от 13.01.2014 № 8 «Об утверждении примерной формы договора об образовании по образовательным программам дошкольного образования»;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26"/>
        </w:tabs>
        <w:ind w:left="20" w:right="20" w:firstLine="860"/>
      </w:pPr>
      <w:r>
        <w:t>Порядок приема на обучение по образовательным программам дошкольного образования, утвержденного приказом Министерства образования и науки Российской Федерации от 8. Апреля 2014 г. №293;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31"/>
        </w:tabs>
        <w:ind w:left="20" w:right="20" w:firstLine="860"/>
      </w:pPr>
      <w:r>
        <w:t>Приказом Министерства просвещения РФ от 21 января 2019 г. № 33 «О внесении изменений в Порядок приема на обучение по образовательным программам дошкольного образования и науки российской Федерации от 8 апреля 2014 г. № 293»;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42"/>
        </w:tabs>
        <w:ind w:left="20" w:firstLine="860"/>
      </w:pPr>
      <w:r>
        <w:t>Уставом ДОУ.</w:t>
      </w:r>
    </w:p>
    <w:p w:rsidR="00531192" w:rsidRDefault="004314FA">
      <w:pPr>
        <w:pStyle w:val="11"/>
        <w:shd w:val="clear" w:color="auto" w:fill="auto"/>
        <w:ind w:left="20" w:right="20" w:firstLine="860"/>
      </w:pPr>
      <w:r>
        <w:t xml:space="preserve">Под образовательными отношениями понимаются отношения по реализации права граждан на </w:t>
      </w:r>
      <w:proofErr w:type="gramStart"/>
      <w:r>
        <w:t>образование ,</w:t>
      </w:r>
      <w:proofErr w:type="gramEnd"/>
      <w:r>
        <w:t xml:space="preserve"> целью которых являются основание обучающимся содержания образовательных программ.</w:t>
      </w:r>
    </w:p>
    <w:p w:rsidR="00531192" w:rsidRDefault="004314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490"/>
        </w:tabs>
        <w:ind w:left="20" w:firstLine="860"/>
      </w:pPr>
      <w:bookmarkStart w:id="2" w:name="bookmark1"/>
      <w:r>
        <w:t>Возникновение образовательных отношений</w:t>
      </w:r>
      <w:bookmarkEnd w:id="2"/>
    </w:p>
    <w:p w:rsidR="00531192" w:rsidRDefault="004314FA">
      <w:pPr>
        <w:pStyle w:val="11"/>
        <w:shd w:val="clear" w:color="auto" w:fill="auto"/>
        <w:ind w:left="20" w:right="20" w:firstLine="860"/>
      </w:pPr>
      <w:r>
        <w:t xml:space="preserve">При зачислении ребенка в ДОУ между ДОУ и родителями (законными представителями) заключается Договор об образовании по образовательной программе дошкольного образования, либо Договор об образовании по адаптированной образовательной программе дошкольного образования детей с ОВЗ подписание которого является образовательным для данных сторон. Договор об образовании включает в себя основные </w:t>
      </w:r>
      <w:r>
        <w:lastRenderedPageBreak/>
        <w:t>характеристики образования, в том числе вид, направленность образовательной программы, форму обучения, срок освоения образовательной программы дошкольного образования (продолжительность обучения). Договор об образовании составляется в двух экземплярах, имеющих одинаковую юридическую силу, по одному для каждой из сторон.</w:t>
      </w:r>
    </w:p>
    <w:p w:rsidR="00531192" w:rsidRDefault="004314FA">
      <w:pPr>
        <w:pStyle w:val="11"/>
        <w:shd w:val="clear" w:color="auto" w:fill="auto"/>
        <w:ind w:left="20" w:right="20" w:firstLine="860"/>
      </w:pPr>
      <w:r>
        <w:t>Прием в</w:t>
      </w:r>
      <w:r w:rsidR="002C3256">
        <w:t xml:space="preserve"> </w:t>
      </w:r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>-Аул муниципального образования городской округ г. Аргун</w:t>
      </w:r>
      <w:r>
        <w:t xml:space="preserve"> осуществляется по личному заявлению родителя (законного представителя) ребенка при предъявлении оригинала документа , удостоверяющего личность родителя (законного представителя) , либо оригинала документа 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 О правовом положении иностранных граждан в Российской Федерации» (Собрание законодательства Российской Федерации , 2002, №30, ст. 3032).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>В заявлении родителями (законными представителями) ребенка указываются следующие сведения:</w:t>
      </w:r>
    </w:p>
    <w:p w:rsidR="00531192" w:rsidRDefault="004314FA">
      <w:pPr>
        <w:pStyle w:val="11"/>
        <w:shd w:val="clear" w:color="auto" w:fill="auto"/>
        <w:tabs>
          <w:tab w:val="left" w:pos="1105"/>
        </w:tabs>
        <w:ind w:left="20" w:firstLine="840"/>
      </w:pPr>
      <w:r>
        <w:t>а)</w:t>
      </w:r>
      <w:r>
        <w:tab/>
        <w:t>фамилия, имя, отчество (последнее - при наличии) ребенка;</w:t>
      </w:r>
    </w:p>
    <w:p w:rsidR="00531192" w:rsidRDefault="004314FA">
      <w:pPr>
        <w:pStyle w:val="11"/>
        <w:shd w:val="clear" w:color="auto" w:fill="auto"/>
        <w:tabs>
          <w:tab w:val="left" w:pos="1119"/>
        </w:tabs>
        <w:ind w:left="20" w:firstLine="840"/>
      </w:pPr>
      <w:r>
        <w:t>б)</w:t>
      </w:r>
      <w:r>
        <w:tab/>
        <w:t>дата и место рождения ребенка;</w:t>
      </w:r>
    </w:p>
    <w:p w:rsidR="00531192" w:rsidRDefault="004314FA">
      <w:pPr>
        <w:pStyle w:val="11"/>
        <w:shd w:val="clear" w:color="auto" w:fill="auto"/>
        <w:tabs>
          <w:tab w:val="left" w:pos="1239"/>
        </w:tabs>
        <w:ind w:left="20" w:right="20" w:firstLine="840"/>
      </w:pPr>
      <w:r>
        <w:t>в)</w:t>
      </w:r>
      <w:r>
        <w:tab/>
        <w:t>фамилия, имя, отчество (последние при наличии) родителей (законных представителей) ребенка;</w:t>
      </w:r>
    </w:p>
    <w:p w:rsidR="00531192" w:rsidRDefault="004314FA">
      <w:pPr>
        <w:pStyle w:val="11"/>
        <w:shd w:val="clear" w:color="auto" w:fill="auto"/>
        <w:tabs>
          <w:tab w:val="left" w:pos="1100"/>
        </w:tabs>
        <w:ind w:left="20" w:firstLine="840"/>
      </w:pPr>
      <w:r>
        <w:t>г)</w:t>
      </w:r>
      <w:r>
        <w:tab/>
        <w:t>адрес места жительства ребенка, его родителей (законных представителей);</w:t>
      </w:r>
    </w:p>
    <w:p w:rsidR="00531192" w:rsidRDefault="004314FA">
      <w:pPr>
        <w:pStyle w:val="11"/>
        <w:shd w:val="clear" w:color="auto" w:fill="auto"/>
        <w:tabs>
          <w:tab w:val="left" w:pos="1321"/>
        </w:tabs>
        <w:ind w:left="20" w:right="20" w:firstLine="840"/>
      </w:pPr>
      <w:r>
        <w:t>д)</w:t>
      </w:r>
      <w:r>
        <w:tab/>
        <w:t>контактные телефоны родителей (законных представителей) ребенка. Примерная форма заявления размещается в</w:t>
      </w:r>
      <w:r w:rsidR="002C3256" w:rsidRPr="002C3256">
        <w:t xml:space="preserve"> </w:t>
      </w:r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 xml:space="preserve">-Аул муниципального образования городской округ г. </w:t>
      </w:r>
      <w:proofErr w:type="gramStart"/>
      <w:r w:rsidR="002C3256">
        <w:t>Аргун</w:t>
      </w:r>
      <w:r>
        <w:t xml:space="preserve">  на</w:t>
      </w:r>
      <w:proofErr w:type="gramEnd"/>
      <w:r>
        <w:t xml:space="preserve"> информационном стенде и на официальном сайте ДОУ в сети Интернет.</w:t>
      </w:r>
    </w:p>
    <w:p w:rsidR="00531192" w:rsidRDefault="004314FA">
      <w:pPr>
        <w:pStyle w:val="11"/>
        <w:shd w:val="clear" w:color="auto" w:fill="auto"/>
        <w:tabs>
          <w:tab w:val="left" w:pos="1110"/>
        </w:tabs>
        <w:ind w:left="20" w:right="20" w:firstLine="840"/>
      </w:pPr>
      <w:r>
        <w:t>е)</w:t>
      </w:r>
      <w:r>
        <w:tab/>
        <w:t>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 xml:space="preserve">Прием детей, впервые поступающих в </w:t>
      </w:r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>-Аул муниципального образования городской округ г. Аргун</w:t>
      </w:r>
      <w:r w:rsidR="002C3256">
        <w:t>,</w:t>
      </w:r>
      <w:r w:rsidR="002C3256">
        <w:t xml:space="preserve"> </w:t>
      </w:r>
      <w:r>
        <w:t>осуществляется на основании медицинского заключения</w:t>
      </w:r>
    </w:p>
    <w:p w:rsidR="00531192" w:rsidRDefault="004314FA">
      <w:pPr>
        <w:pStyle w:val="11"/>
        <w:shd w:val="clear" w:color="auto" w:fill="auto"/>
        <w:ind w:left="20" w:firstLine="840"/>
      </w:pPr>
      <w:r>
        <w:t>Для приема</w:t>
      </w:r>
      <w:r w:rsidR="002C3256">
        <w:t xml:space="preserve"> в </w:t>
      </w:r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>-Аул муниципального образования городской округ г. Аргун</w:t>
      </w:r>
      <w:r>
        <w:t>:</w:t>
      </w:r>
    </w:p>
    <w:p w:rsidR="00531192" w:rsidRDefault="004314FA">
      <w:pPr>
        <w:pStyle w:val="11"/>
        <w:shd w:val="clear" w:color="auto" w:fill="auto"/>
        <w:tabs>
          <w:tab w:val="left" w:pos="1201"/>
        </w:tabs>
        <w:ind w:left="20" w:right="20" w:firstLine="840"/>
      </w:pPr>
      <w:r>
        <w:t>а)</w:t>
      </w:r>
      <w:r>
        <w:tab/>
        <w:t xml:space="preserve">родители (законные представители) детей, проживающих на закрепленной территории , для зачисления ребенка в </w:t>
      </w:r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>-Аул муниципального образования городской округ г. Аргун</w:t>
      </w:r>
      <w:r>
        <w:t xml:space="preserve"> дополнительно предъявляют оригинал свидетельства о рождении ребенка или документ , подтверждающий родство заявителя ( или законность прав представления ребенка),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пребывания;</w:t>
      </w:r>
    </w:p>
    <w:p w:rsidR="00531192" w:rsidRDefault="004314FA">
      <w:pPr>
        <w:pStyle w:val="11"/>
        <w:shd w:val="clear" w:color="auto" w:fill="auto"/>
        <w:tabs>
          <w:tab w:val="left" w:pos="1167"/>
        </w:tabs>
        <w:ind w:left="20" w:right="20" w:firstLine="840"/>
      </w:pPr>
      <w:r>
        <w:t>б)</w:t>
      </w:r>
      <w:r>
        <w:tab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lastRenderedPageBreak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31192" w:rsidRDefault="004314FA">
      <w:pPr>
        <w:pStyle w:val="11"/>
        <w:shd w:val="clear" w:color="auto" w:fill="auto"/>
        <w:spacing w:after="240"/>
        <w:ind w:left="20" w:right="20" w:firstLine="840"/>
      </w:pPr>
      <w:r>
        <w:t xml:space="preserve">Копии предъявляемых при приеме документов хранятся в </w:t>
      </w:r>
      <w:bookmarkStart w:id="3" w:name="_Hlk182834460"/>
      <w:r w:rsidR="002C3256">
        <w:t xml:space="preserve">МБДОУ «Детский сад «Эдельвейс» </w:t>
      </w:r>
      <w:proofErr w:type="spellStart"/>
      <w:r w:rsidR="002C3256">
        <w:t>с.Чечен</w:t>
      </w:r>
      <w:proofErr w:type="spellEnd"/>
      <w:r w:rsidR="002C3256">
        <w:t xml:space="preserve">-Аул муниципального образования городской округ г. Аргун </w:t>
      </w:r>
      <w:bookmarkEnd w:id="3"/>
      <w:r>
        <w:t>на время обучения ребенка.</w:t>
      </w:r>
    </w:p>
    <w:p w:rsidR="00531192" w:rsidRDefault="004314FA">
      <w:pPr>
        <w:pStyle w:val="11"/>
        <w:numPr>
          <w:ilvl w:val="0"/>
          <w:numId w:val="3"/>
        </w:numPr>
        <w:shd w:val="clear" w:color="auto" w:fill="auto"/>
        <w:tabs>
          <w:tab w:val="left" w:pos="1422"/>
        </w:tabs>
        <w:ind w:left="20" w:firstLine="840"/>
      </w:pPr>
      <w:r>
        <w:t>Порядок приостановления образовательных отношений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>Образовательные отношения могут быть приостановлены на основании письменного заявления родителей (законных представителей) о сохранении места за воспитанником ДОУ в случае: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580"/>
        </w:tabs>
        <w:ind w:left="1580"/>
        <w:jc w:val="left"/>
      </w:pPr>
      <w:r>
        <w:t>пребывания в условиях карантина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580"/>
        </w:tabs>
        <w:spacing w:after="58" w:line="230" w:lineRule="exact"/>
        <w:ind w:left="1580"/>
        <w:jc w:val="left"/>
      </w:pPr>
      <w:r>
        <w:t>прохождение длительного санаторно- курортного лечения;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575"/>
        </w:tabs>
        <w:spacing w:after="4" w:line="230" w:lineRule="exact"/>
        <w:ind w:left="1580"/>
        <w:jc w:val="left"/>
      </w:pPr>
      <w:r>
        <w:t>длительных отпусков родителей (законных представителей);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575"/>
        </w:tabs>
        <w:ind w:left="1580" w:right="20"/>
        <w:jc w:val="left"/>
      </w:pPr>
      <w:r>
        <w:t>других причин, указанных родителями (законными представителями) в заявлении, не позволяющих воспитаннику посещать ДОУ.</w:t>
      </w:r>
    </w:p>
    <w:p w:rsidR="00531192" w:rsidRDefault="004314FA">
      <w:pPr>
        <w:pStyle w:val="11"/>
        <w:shd w:val="clear" w:color="auto" w:fill="auto"/>
        <w:ind w:left="20" w:right="20" w:firstLine="840"/>
      </w:pPr>
      <w:r>
        <w:t xml:space="preserve">Родители (законные представители) обучающегося для сохранения места представляют в ДОУ документы, подтверждающие отсутствие обучающегося по уважительным причинам </w:t>
      </w:r>
      <w:proofErr w:type="gramStart"/>
      <w:r>
        <w:t>согласно личного заявления</w:t>
      </w:r>
      <w:proofErr w:type="gramEnd"/>
      <w:r>
        <w:t xml:space="preserve"> родителей (законных представителей).</w:t>
      </w:r>
    </w:p>
    <w:p w:rsidR="00531192" w:rsidRDefault="004314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426"/>
        </w:tabs>
        <w:ind w:left="20" w:firstLine="840"/>
      </w:pPr>
      <w:bookmarkStart w:id="4" w:name="bookmark2"/>
      <w:r>
        <w:t>Изменения образовательных отношений</w:t>
      </w:r>
      <w:bookmarkEnd w:id="4"/>
    </w:p>
    <w:p w:rsidR="00531192" w:rsidRDefault="004314FA">
      <w:pPr>
        <w:pStyle w:val="11"/>
        <w:shd w:val="clear" w:color="auto" w:fill="auto"/>
        <w:ind w:left="20" w:right="20" w:firstLine="840"/>
      </w:pPr>
      <w:r>
        <w:t>Образовательные отношения изменения в случае изменения условий получения образования, повлекших за собой изменения взаимных прав и обязанностей обучающегося в ДОУ. Образовательные отношения могут изменены как по инициативе родителей (законных представителей) обучающегося на основании письменного заявления, так и по инициативе ДОУ. Основанием для изменения образовательных отношений является соответствующий приказ заведующего ДОУ. Приказ издается на основании внесения изменений в Договор об образовании. Права и обязанности обучающегося, предусмотренные законодательством об образовании и локальными нормативными актами ДОУ, изменяются с даты издании приказа заведующего или с иной указанной им даты.</w:t>
      </w:r>
    </w:p>
    <w:p w:rsidR="00531192" w:rsidRDefault="004314FA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1422"/>
        </w:tabs>
        <w:ind w:left="20" w:firstLine="840"/>
      </w:pPr>
      <w:bookmarkStart w:id="5" w:name="bookmark3"/>
      <w:r>
        <w:t>Прекращение образовательных отношений</w:t>
      </w:r>
      <w:bookmarkEnd w:id="5"/>
    </w:p>
    <w:p w:rsidR="00531192" w:rsidRDefault="004314FA">
      <w:pPr>
        <w:pStyle w:val="11"/>
        <w:numPr>
          <w:ilvl w:val="1"/>
          <w:numId w:val="3"/>
        </w:numPr>
        <w:shd w:val="clear" w:color="auto" w:fill="auto"/>
        <w:tabs>
          <w:tab w:val="left" w:pos="1494"/>
        </w:tabs>
        <w:ind w:left="20" w:right="20" w:firstLine="840"/>
      </w:pPr>
      <w:r>
        <w:t>Образовательные отношения прекращаются в связи с отчислением обучающегося из ДОУ: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36"/>
        </w:tabs>
        <w:ind w:left="20" w:right="20" w:firstLine="840"/>
      </w:pPr>
      <w:r>
        <w:t>в связи освоением образовательной программы дошкольного образования (завершением обучения);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22"/>
        </w:tabs>
        <w:ind w:left="20" w:firstLine="840"/>
      </w:pPr>
      <w:r>
        <w:t>досрочно по основаниям, установленным п. 5.2. Порядка.</w:t>
      </w:r>
    </w:p>
    <w:p w:rsidR="00531192" w:rsidRDefault="004314FA">
      <w:pPr>
        <w:pStyle w:val="11"/>
        <w:numPr>
          <w:ilvl w:val="1"/>
          <w:numId w:val="3"/>
        </w:numPr>
        <w:shd w:val="clear" w:color="auto" w:fill="auto"/>
        <w:tabs>
          <w:tab w:val="left" w:pos="1489"/>
        </w:tabs>
        <w:ind w:left="20" w:firstLine="840"/>
      </w:pPr>
      <w:r>
        <w:t>Образовательные отношения могут быть прекращены досрочно в следующих</w:t>
      </w:r>
    </w:p>
    <w:p w:rsidR="00531192" w:rsidRDefault="004314FA">
      <w:pPr>
        <w:pStyle w:val="11"/>
        <w:shd w:val="clear" w:color="auto" w:fill="auto"/>
        <w:ind w:left="20" w:firstLine="0"/>
      </w:pPr>
      <w:r>
        <w:t>случаях: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41"/>
        </w:tabs>
        <w:ind w:left="20" w:right="20" w:firstLine="840"/>
      </w:pPr>
      <w:r>
        <w:t>по инициативе родителей (законных представителей) обучающегося, в т.ч. в случае перемены места жительства,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31192" w:rsidRDefault="004314FA">
      <w:pPr>
        <w:pStyle w:val="11"/>
        <w:numPr>
          <w:ilvl w:val="0"/>
          <w:numId w:val="2"/>
        </w:numPr>
        <w:shd w:val="clear" w:color="auto" w:fill="auto"/>
        <w:tabs>
          <w:tab w:val="left" w:pos="1446"/>
        </w:tabs>
        <w:ind w:left="20" w:right="20" w:firstLine="840"/>
      </w:pPr>
      <w:r>
        <w:t xml:space="preserve">по обстоятельствам, не зависящим от воли родителей (законных представителей) несовершеннолетнего обучающегося и ДОУ, в случае прекращения деятельности ДОУ. Досрочное прекращения образовательных отношений по инициативе родителей (законных представителей) несовершеннолетнего обучающегося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не установлено Договором об образовании. Отчисление как мера дисциплинарного взыскания не применяется к обучающимся по образовательным программам дошкольного образования. Не допускается </w:t>
      </w:r>
      <w:r>
        <w:lastRenderedPageBreak/>
        <w:t>отчисление обучающегося во время их болезни. Основанием для прекращения образовательных отношений является приказ об отчислении обучающегося из ДОУ. Права и обязанности родителей (законных представителей) несовершеннолетнего обучающегося, предусмотренные законодательством об образовании и локальными нормативными актами ДОУ, прекращаются с даты его отчисления из ДОУ. При переводе обучающегося из ДОУ в другое образовательное учреждении документы выдаются по личному заявлению его родителей (законных представителей).</w:t>
      </w:r>
    </w:p>
    <w:p w:rsidR="00EB66D1" w:rsidRDefault="00EB66D1" w:rsidP="00EB66D1">
      <w:pPr>
        <w:pStyle w:val="30"/>
        <w:shd w:val="clear" w:color="auto" w:fill="auto"/>
        <w:spacing w:after="0"/>
        <w:ind w:left="20" w:right="240"/>
      </w:pPr>
    </w:p>
    <w:p w:rsidR="00EB66D1" w:rsidRDefault="004314FA" w:rsidP="00EB66D1">
      <w:pPr>
        <w:pStyle w:val="30"/>
        <w:shd w:val="clear" w:color="auto" w:fill="auto"/>
        <w:spacing w:after="0"/>
        <w:ind w:right="240"/>
      </w:pPr>
      <w:bookmarkStart w:id="6" w:name="_GoBack"/>
      <w:bookmarkEnd w:id="6"/>
      <w:r>
        <w:t>ПОРЯДОК И ОСНОВАНИЯ ПЕРЕВОДА, ОТЧИСЛЕНИЯ И ВОСТАНОВЛЕНИЯ ВОСПИТАННИКОВ</w:t>
      </w:r>
    </w:p>
    <w:p w:rsidR="00EB66D1" w:rsidRDefault="00EB66D1" w:rsidP="00EB66D1">
      <w:pPr>
        <w:pStyle w:val="30"/>
        <w:shd w:val="clear" w:color="auto" w:fill="auto"/>
        <w:spacing w:after="0"/>
        <w:ind w:right="240" w:firstLine="1580"/>
      </w:pPr>
    </w:p>
    <w:p w:rsidR="00EB66D1" w:rsidRDefault="00EB66D1" w:rsidP="00EB66D1">
      <w:pPr>
        <w:pStyle w:val="30"/>
        <w:shd w:val="clear" w:color="auto" w:fill="auto"/>
        <w:spacing w:after="0"/>
        <w:ind w:right="240" w:firstLine="1580"/>
      </w:pPr>
    </w:p>
    <w:p w:rsidR="00531192" w:rsidRDefault="00EB66D1" w:rsidP="00EB66D1">
      <w:pPr>
        <w:pStyle w:val="30"/>
        <w:shd w:val="clear" w:color="auto" w:fill="auto"/>
        <w:spacing w:after="0"/>
        <w:ind w:right="240" w:firstLine="1580"/>
      </w:pPr>
      <w:r>
        <w:t xml:space="preserve">          </w:t>
      </w:r>
      <w:r w:rsidR="004314FA">
        <w:t>1. Общие положение</w:t>
      </w:r>
    </w:p>
    <w:p w:rsidR="00531192" w:rsidRDefault="004314FA">
      <w:pPr>
        <w:pStyle w:val="11"/>
        <w:numPr>
          <w:ilvl w:val="0"/>
          <w:numId w:val="4"/>
        </w:numPr>
        <w:shd w:val="clear" w:color="auto" w:fill="auto"/>
        <w:tabs>
          <w:tab w:val="left" w:pos="351"/>
        </w:tabs>
        <w:spacing w:after="128" w:line="230" w:lineRule="exact"/>
        <w:ind w:left="20" w:firstLine="0"/>
      </w:pPr>
      <w:r>
        <w:t>Настоящее положение разработано в соответствии: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88"/>
        </w:tabs>
        <w:spacing w:after="116" w:line="293" w:lineRule="exact"/>
        <w:ind w:left="20" w:right="20" w:firstLine="0"/>
      </w:pPr>
      <w:r>
        <w:t>Федеральным законом от 29.12.2012№ 273- ФЗ «Об образовании в РФ», Уставом ДОУ, Порядком приема детей в ДОУ.</w:t>
      </w:r>
    </w:p>
    <w:p w:rsidR="00531192" w:rsidRDefault="004314FA">
      <w:pPr>
        <w:pStyle w:val="11"/>
        <w:numPr>
          <w:ilvl w:val="0"/>
          <w:numId w:val="4"/>
        </w:numPr>
        <w:shd w:val="clear" w:color="auto" w:fill="auto"/>
        <w:tabs>
          <w:tab w:val="left" w:pos="514"/>
        </w:tabs>
        <w:spacing w:after="174"/>
        <w:ind w:left="20" w:right="20" w:firstLine="0"/>
      </w:pPr>
      <w:r>
        <w:t xml:space="preserve">Данный документ регулирует порядок и основание перевода, отчисления и восстановления </w:t>
      </w:r>
      <w:proofErr w:type="gramStart"/>
      <w:r>
        <w:t>воспитанника</w:t>
      </w:r>
      <w:r w:rsidR="00EB66D1">
        <w:t xml:space="preserve"> </w:t>
      </w:r>
      <w:r>
        <w:t xml:space="preserve"> </w:t>
      </w:r>
      <w:r w:rsidR="00EB66D1">
        <w:t>МБДОУ</w:t>
      </w:r>
      <w:proofErr w:type="gramEnd"/>
      <w:r w:rsidR="00EB66D1">
        <w:t xml:space="preserve"> «Детский сад «Эдельвейс» </w:t>
      </w:r>
      <w:proofErr w:type="spellStart"/>
      <w:r w:rsidR="00EB66D1">
        <w:t>с.Чечен</w:t>
      </w:r>
      <w:proofErr w:type="spellEnd"/>
      <w:r w:rsidR="00EB66D1">
        <w:t>-Аул муниципального образования городской округ г. Аргун</w:t>
      </w:r>
      <w:r>
        <w:t>» (далее учреждение)</w:t>
      </w:r>
    </w:p>
    <w:p w:rsidR="00531192" w:rsidRDefault="004314FA">
      <w:pPr>
        <w:pStyle w:val="40"/>
        <w:numPr>
          <w:ilvl w:val="0"/>
          <w:numId w:val="1"/>
        </w:numPr>
        <w:shd w:val="clear" w:color="auto" w:fill="auto"/>
        <w:tabs>
          <w:tab w:val="left" w:pos="1200"/>
        </w:tabs>
        <w:spacing w:after="173" w:line="230" w:lineRule="exact"/>
        <w:ind w:left="960"/>
      </w:pPr>
      <w:r>
        <w:t>Порядок и основания для перевода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375"/>
        </w:tabs>
        <w:spacing w:after="124" w:line="230" w:lineRule="exact"/>
        <w:ind w:left="20" w:firstLine="0"/>
      </w:pPr>
      <w:r>
        <w:t>Перевод в другую группу, образовательное учреждение осуществляет: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78"/>
        </w:tabs>
        <w:spacing w:after="120"/>
        <w:ind w:left="20" w:right="20" w:firstLine="0"/>
      </w:pPr>
      <w:r>
        <w:t>по заявлению родителей (законных представителей), в том числе в случае перевода для продолжения освоения программы в другую организацию, осуществляющую образовательную деятельность;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231"/>
        </w:tabs>
        <w:spacing w:after="120"/>
        <w:ind w:left="20" w:right="20" w:firstLine="0"/>
      </w:pPr>
      <w:r>
        <w:t>по обстоятельствам, не зависящим от воли родителей (законных представителей) и Учреждения, в том числе в случае ликвидации Учреждения, аннулирования лицензии на осуществление образовательной деятельности;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313"/>
        </w:tabs>
        <w:spacing w:after="124"/>
        <w:ind w:left="20" w:right="20" w:firstLine="0"/>
      </w:pPr>
      <w:r>
        <w:t>на основании медицинского заключения о состоянии здоровья воспитанника, препятствующего его дальнейшему пребыванию в Учреждении;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241"/>
        </w:tabs>
        <w:spacing w:line="293" w:lineRule="exact"/>
        <w:ind w:left="20" w:right="20" w:firstLine="0"/>
      </w:pPr>
      <w:r>
        <w:t>на основании заключения психолого- медико-педагогической комиссии о переводе воспитанника в дошкольное образовательное учреждение компенсирующей направленности в дошкольное образовательное учреждение компенсирующей направленности до снятия диагноза по отклонениям в развитии.</w:t>
      </w:r>
    </w:p>
    <w:p w:rsidR="00531192" w:rsidRDefault="004314FA">
      <w:pPr>
        <w:pStyle w:val="11"/>
        <w:numPr>
          <w:ilvl w:val="0"/>
          <w:numId w:val="6"/>
        </w:numPr>
        <w:shd w:val="clear" w:color="auto" w:fill="auto"/>
        <w:tabs>
          <w:tab w:val="left" w:pos="433"/>
        </w:tabs>
        <w:spacing w:line="456" w:lineRule="exact"/>
        <w:ind w:left="20" w:firstLine="0"/>
      </w:pPr>
      <w:r>
        <w:t>Порядок перевода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line="456" w:lineRule="exact"/>
        <w:ind w:left="20" w:firstLine="0"/>
      </w:pPr>
      <w:r>
        <w:t>по инициативе родителей (законных представителей) о переводе в другую группу: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4"/>
        </w:tabs>
        <w:spacing w:line="456" w:lineRule="exact"/>
        <w:ind w:left="20" w:firstLine="0"/>
      </w:pPr>
      <w:r>
        <w:t>родитель (законный представитель) предоставляет личное заявление;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0"/>
        </w:tabs>
        <w:spacing w:after="178" w:line="302" w:lineRule="exact"/>
        <w:ind w:left="20" w:right="20" w:firstLine="0"/>
      </w:pPr>
      <w:r>
        <w:t>в течении трех дней руководитель рассматривает заявление, при положительном решении издает приказ о переводе в другую группу.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after="120" w:line="230" w:lineRule="exact"/>
        <w:ind w:left="20" w:firstLine="0"/>
      </w:pPr>
      <w:r>
        <w:t>по инициативе родителей о переводе в другое образовательное учреждение: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64"/>
        </w:tabs>
        <w:spacing w:after="124" w:line="302" w:lineRule="exact"/>
        <w:ind w:left="20" w:right="20" w:firstLine="0"/>
      </w:pPr>
      <w:r>
        <w:t>родитель (законный представитель) воспитанника делает устный запрос руководителю о представлении справки, о посещении воспитанника Учреждения;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45"/>
        </w:tabs>
        <w:spacing w:after="116"/>
        <w:ind w:left="20" w:right="20" w:firstLine="0"/>
      </w:pPr>
      <w:r>
        <w:lastRenderedPageBreak/>
        <w:t>родитель (законный представитель) предоставляет справку в Управление образования для постановления на очередь о переводе в другое образовательное учреждение: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98"/>
        </w:tabs>
        <w:spacing w:after="128" w:line="302" w:lineRule="exact"/>
        <w:ind w:left="20" w:right="20" w:firstLine="0"/>
      </w:pPr>
      <w:r>
        <w:t>на основании приказа Управления образования воспитаннику предоставляется место в другом образовательном учреждении.</w:t>
      </w:r>
    </w:p>
    <w:p w:rsidR="00531192" w:rsidRDefault="004314FA">
      <w:pPr>
        <w:pStyle w:val="11"/>
        <w:numPr>
          <w:ilvl w:val="0"/>
          <w:numId w:val="6"/>
        </w:numPr>
        <w:shd w:val="clear" w:color="auto" w:fill="auto"/>
        <w:tabs>
          <w:tab w:val="left" w:pos="471"/>
        </w:tabs>
        <w:spacing w:line="293" w:lineRule="exact"/>
        <w:ind w:left="20" w:right="20" w:firstLine="0"/>
      </w:pPr>
      <w:r>
        <w:t>Перевод воспитанников в следующую возрастную группу осуществляется в августе текущего года, на основании приказа руководителя Учреждения о переводе.</w:t>
      </w:r>
    </w:p>
    <w:p w:rsidR="00531192" w:rsidRDefault="004314F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273"/>
        </w:tabs>
        <w:spacing w:after="115" w:line="230" w:lineRule="exact"/>
        <w:ind w:left="20"/>
      </w:pPr>
      <w:bookmarkStart w:id="7" w:name="bookmark4"/>
      <w:r>
        <w:t>Порядок</w:t>
      </w:r>
      <w:r>
        <w:tab/>
        <w:t>отчисления</w:t>
      </w:r>
      <w:bookmarkEnd w:id="7"/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414"/>
        </w:tabs>
        <w:spacing w:after="128" w:line="302" w:lineRule="exact"/>
        <w:ind w:left="20" w:right="20" w:firstLine="0"/>
      </w:pPr>
      <w:r>
        <w:t>Отчисление воспитанника из дошкольных групп может производиться в следующих случаях: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69"/>
        </w:tabs>
        <w:spacing w:after="116" w:line="293" w:lineRule="exact"/>
        <w:ind w:left="20" w:right="20" w:firstLine="0"/>
      </w:pPr>
      <w:r>
        <w:t>в связи с достижениями возраста для поступления в первый класс общеобразовательной организации;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64"/>
        </w:tabs>
        <w:spacing w:after="124"/>
        <w:ind w:left="20" w:right="20" w:firstLine="0"/>
      </w:pPr>
      <w:r>
        <w:t>по заявления родителями (законных представителей) в случае перевода для продолжения освоения программы в другую организацию, осуществляющую образовательную деятельность;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255"/>
        </w:tabs>
        <w:spacing w:after="116" w:line="293" w:lineRule="exact"/>
        <w:ind w:left="20" w:right="20" w:firstLine="0"/>
      </w:pPr>
      <w:r>
        <w:t>по обстоятельствам, не зависящим от воли родителей (законных представителей) воспитанника и Учреждения, в том числе в случаях ликвидации организации, аннулирования лицензии на осуществление образовательной деятельности.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490"/>
        </w:tabs>
        <w:spacing w:after="174"/>
        <w:ind w:left="20" w:right="20" w:firstLine="0"/>
      </w:pPr>
      <w:r>
        <w:t>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 - либо дополнительных, в том числе материальных обстоятельств указанного обучающегося перед Учреждение.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380"/>
        </w:tabs>
        <w:spacing w:after="116" w:line="230" w:lineRule="exact"/>
        <w:ind w:left="20" w:firstLine="0"/>
      </w:pPr>
      <w:r>
        <w:t>порядок отчисления: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78"/>
        </w:tabs>
        <w:spacing w:after="182" w:line="307" w:lineRule="exact"/>
        <w:ind w:left="20" w:right="20" w:firstLine="0"/>
      </w:pPr>
      <w:r>
        <w:t>рассмотрение документов - основание для отчисления (заявление родителей (законных представителей);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after="178" w:line="230" w:lineRule="exact"/>
        <w:ind w:left="20" w:firstLine="0"/>
      </w:pPr>
      <w:r>
        <w:t>издание приказа об отчислении;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after="125" w:line="230" w:lineRule="exact"/>
        <w:ind w:left="20" w:firstLine="0"/>
      </w:pPr>
      <w:r>
        <w:t>внесение записи в Книгу движения детей с указанием даты и места выбытия;</w:t>
      </w:r>
    </w:p>
    <w:p w:rsidR="00531192" w:rsidRDefault="004314FA">
      <w:pPr>
        <w:pStyle w:val="11"/>
        <w:shd w:val="clear" w:color="auto" w:fill="auto"/>
        <w:spacing w:after="178" w:line="302" w:lineRule="exact"/>
        <w:ind w:left="20" w:right="20" w:firstLine="0"/>
      </w:pPr>
      <w:r>
        <w:t>Внесение записи в Медицинскую карту воспитанника с датой последнего пребывания в Учреждении, отсутствия (наличия) карантина в группе;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159"/>
        </w:tabs>
        <w:spacing w:after="168" w:line="230" w:lineRule="exact"/>
        <w:ind w:left="20" w:firstLine="0"/>
      </w:pPr>
      <w:r>
        <w:t>медицинская карта передается родителю (законному представителю) лично в руки.</w:t>
      </w:r>
    </w:p>
    <w:p w:rsidR="00531192" w:rsidRDefault="004314FA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after="124" w:line="230" w:lineRule="exact"/>
        <w:ind w:left="20"/>
      </w:pPr>
      <w:bookmarkStart w:id="8" w:name="bookmark5"/>
      <w:r>
        <w:t>Порядок восстановления</w:t>
      </w:r>
      <w:bookmarkEnd w:id="8"/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466"/>
        </w:tabs>
        <w:spacing w:after="120"/>
        <w:ind w:left="20" w:right="20" w:firstLine="0"/>
      </w:pPr>
      <w:r>
        <w:t>Воспитанник, отчисленный из Учреждения по инициативе родителей (законных представителей) до завершения освоения образовательной программы имеет право на восстановление, по заявлению родителей (законных представителей) при наличии в Учреждении свободных мест. Порядок и условия восстановления в Учреждении, осуществляющей образовательную деятельность, воспитанника, отчисленного по инициативе этой организации, определяют локальными нормативными актами этой организации.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385"/>
        </w:tabs>
        <w:spacing w:after="174"/>
        <w:ind w:left="20" w:right="20" w:firstLine="0"/>
      </w:pPr>
      <w:r>
        <w:t>основанием для восстановления является распорядительный акт (приказ) руководителя Учреждения о восстановлении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375"/>
        </w:tabs>
        <w:spacing w:after="128" w:line="230" w:lineRule="exact"/>
        <w:ind w:left="20" w:firstLine="0"/>
      </w:pPr>
      <w:r>
        <w:t>Порядок восстановления:</w:t>
      </w:r>
    </w:p>
    <w:p w:rsidR="00531192" w:rsidRDefault="004314FA">
      <w:pPr>
        <w:pStyle w:val="11"/>
        <w:numPr>
          <w:ilvl w:val="0"/>
          <w:numId w:val="5"/>
        </w:numPr>
        <w:shd w:val="clear" w:color="auto" w:fill="auto"/>
        <w:tabs>
          <w:tab w:val="left" w:pos="294"/>
        </w:tabs>
        <w:spacing w:after="116" w:line="293" w:lineRule="exact"/>
        <w:ind w:left="20" w:right="20" w:firstLine="0"/>
      </w:pPr>
      <w:r>
        <w:t>на основании заявления родителей (законных представителей) издание приказа руководителя о восстановлении</w:t>
      </w:r>
    </w:p>
    <w:p w:rsidR="00531192" w:rsidRDefault="004314FA">
      <w:pPr>
        <w:pStyle w:val="11"/>
        <w:numPr>
          <w:ilvl w:val="1"/>
          <w:numId w:val="1"/>
        </w:numPr>
        <w:shd w:val="clear" w:color="auto" w:fill="auto"/>
        <w:tabs>
          <w:tab w:val="left" w:pos="495"/>
        </w:tabs>
        <w:ind w:left="20" w:right="20" w:firstLine="0"/>
      </w:pPr>
      <w:r>
        <w:lastRenderedPageBreak/>
        <w:t>Права и обязанности участников образовательного процесса, предусмотренные законодательством локальными актами Учреждения, возникают с даты восстановления воспитанника в Учреждении.</w:t>
      </w:r>
    </w:p>
    <w:sectPr w:rsidR="00531192" w:rsidSect="00531192">
      <w:type w:val="continuous"/>
      <w:pgSz w:w="11909" w:h="16838"/>
      <w:pgMar w:top="1286" w:right="1271" w:bottom="1281" w:left="12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2CC" w:rsidRDefault="00F362CC" w:rsidP="00531192">
      <w:r>
        <w:separator/>
      </w:r>
    </w:p>
  </w:endnote>
  <w:endnote w:type="continuationSeparator" w:id="0">
    <w:p w:rsidR="00F362CC" w:rsidRDefault="00F362CC" w:rsidP="0053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2CC" w:rsidRDefault="00F362CC"/>
  </w:footnote>
  <w:footnote w:type="continuationSeparator" w:id="0">
    <w:p w:rsidR="00F362CC" w:rsidRDefault="00F362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50FEF"/>
    <w:multiLevelType w:val="multilevel"/>
    <w:tmpl w:val="E37CB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A949B4"/>
    <w:multiLevelType w:val="multilevel"/>
    <w:tmpl w:val="510CC8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E42AE"/>
    <w:multiLevelType w:val="multilevel"/>
    <w:tmpl w:val="8DA0D49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0D4EE2"/>
    <w:multiLevelType w:val="multilevel"/>
    <w:tmpl w:val="F4224F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020739"/>
    <w:multiLevelType w:val="multilevel"/>
    <w:tmpl w:val="B27853D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EC10D1"/>
    <w:multiLevelType w:val="multilevel"/>
    <w:tmpl w:val="B6A8CDF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92"/>
    <w:rsid w:val="00047BB2"/>
    <w:rsid w:val="0006212D"/>
    <w:rsid w:val="002C3256"/>
    <w:rsid w:val="004314FA"/>
    <w:rsid w:val="004F367F"/>
    <w:rsid w:val="00531192"/>
    <w:rsid w:val="00BB4366"/>
    <w:rsid w:val="00EB66D1"/>
    <w:rsid w:val="00F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C08"/>
  <w15:docId w15:val="{3182F5E3-5E60-49DC-9221-7BBBA37D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11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119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31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531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5311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rsid w:val="00531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531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5311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531192"/>
    <w:pPr>
      <w:shd w:val="clear" w:color="auto" w:fill="FFFFFF"/>
      <w:spacing w:line="398" w:lineRule="exact"/>
      <w:ind w:hanging="48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0">
    <w:name w:val="Заголовок №1"/>
    <w:basedOn w:val="a"/>
    <w:link w:val="1"/>
    <w:rsid w:val="00531192"/>
    <w:pPr>
      <w:shd w:val="clear" w:color="auto" w:fill="FFFFFF"/>
      <w:spacing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531192"/>
    <w:pPr>
      <w:shd w:val="clear" w:color="auto" w:fill="FFFFFF"/>
      <w:spacing w:line="298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531192"/>
    <w:pPr>
      <w:shd w:val="clear" w:color="auto" w:fill="FFFFFF"/>
      <w:spacing w:after="912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31192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6">
    <w:name w:val="Table Grid"/>
    <w:basedOn w:val="a1"/>
    <w:rsid w:val="00EB66D1"/>
    <w:pPr>
      <w:widowControl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2055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2024-11-18T12:04:00Z</dcterms:created>
  <dcterms:modified xsi:type="dcterms:W3CDTF">2024-11-18T12:04:00Z</dcterms:modified>
</cp:coreProperties>
</file>