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B1" w:rsidRDefault="008950B1" w:rsidP="008950B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8950B1" w:rsidRDefault="008950B1" w:rsidP="008950B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</w:t>
      </w:r>
      <w:proofErr w:type="gramStart"/>
      <w:r>
        <w:rPr>
          <w:rFonts w:cs="Arial"/>
          <w:b/>
          <w:szCs w:val="26"/>
        </w:rPr>
        <w:t>ЧЕЧЕН-АУЛ</w:t>
      </w:r>
      <w:proofErr w:type="gramEnd"/>
      <w:r>
        <w:rPr>
          <w:rFonts w:cs="Arial"/>
          <w:b/>
          <w:szCs w:val="26"/>
        </w:rPr>
        <w:t xml:space="preserve"> </w:t>
      </w:r>
    </w:p>
    <w:p w:rsidR="008950B1" w:rsidRPr="00404EAF" w:rsidRDefault="008950B1" w:rsidP="008950B1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8950B1" w:rsidRPr="00404EAF" w:rsidRDefault="008950B1" w:rsidP="008950B1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8950B1" w:rsidTr="00B76680">
        <w:trPr>
          <w:trHeight w:val="1701"/>
        </w:trPr>
        <w:tc>
          <w:tcPr>
            <w:tcW w:w="4962" w:type="dxa"/>
            <w:hideMark/>
          </w:tcPr>
          <w:p w:rsidR="008950B1" w:rsidRDefault="008950B1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8950B1" w:rsidRDefault="008950B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8950B1" w:rsidRDefault="008950B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8950B1" w:rsidRDefault="008950B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950B1" w:rsidRDefault="008950B1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8950B1" w:rsidRDefault="008950B1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№ ___) </w:t>
            </w:r>
          </w:p>
        </w:tc>
        <w:tc>
          <w:tcPr>
            <w:tcW w:w="284" w:type="dxa"/>
          </w:tcPr>
          <w:p w:rsidR="008950B1" w:rsidRDefault="008950B1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8950B1" w:rsidRDefault="008950B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8950B1" w:rsidRDefault="008950B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8950B1" w:rsidRDefault="008950B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8950B1" w:rsidRDefault="008950B1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______________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>. № _____</w:t>
            </w:r>
          </w:p>
        </w:tc>
      </w:tr>
    </w:tbl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15D61">
        <w:rPr>
          <w:b/>
          <w:caps/>
          <w:sz w:val="28"/>
          <w:szCs w:val="28"/>
        </w:rPr>
        <w:t xml:space="preserve">Положение </w:t>
      </w:r>
    </w:p>
    <w:p w:rsidR="008950B1" w:rsidRPr="00AB5729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15D61">
        <w:rPr>
          <w:b/>
          <w:caps/>
          <w:sz w:val="28"/>
          <w:szCs w:val="28"/>
        </w:rPr>
        <w:t>об общем собрании трудового коллектива</w:t>
      </w:r>
      <w:r w:rsidRPr="005C60BB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ЧЕЧЕН-АУЛ</w:t>
      </w:r>
      <w:proofErr w:type="gramEnd"/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8950B1" w:rsidRPr="00AB5729" w:rsidRDefault="008950B1" w:rsidP="008950B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8950B1" w:rsidRDefault="008950B1" w:rsidP="008950B1">
      <w:pPr>
        <w:ind w:firstLine="709"/>
        <w:jc w:val="both"/>
        <w:rPr>
          <w:sz w:val="28"/>
        </w:rPr>
      </w:pPr>
      <w:r>
        <w:rPr>
          <w:sz w:val="28"/>
        </w:rPr>
        <w:t>СОГЛАСОВАНО</w:t>
      </w:r>
      <w:r w:rsidRPr="00DF7E76">
        <w:rPr>
          <w:sz w:val="28"/>
        </w:rPr>
        <w:t xml:space="preserve"> </w:t>
      </w:r>
    </w:p>
    <w:p w:rsidR="008950B1" w:rsidRPr="00DF7E76" w:rsidRDefault="008950B1" w:rsidP="008950B1">
      <w:pPr>
        <w:ind w:firstLine="709"/>
        <w:jc w:val="both"/>
        <w:rPr>
          <w:sz w:val="28"/>
        </w:rPr>
      </w:pPr>
      <w:r>
        <w:rPr>
          <w:sz w:val="28"/>
        </w:rPr>
        <w:t>Профсоюзной организацией</w:t>
      </w:r>
    </w:p>
    <w:p w:rsidR="008950B1" w:rsidRDefault="008950B1" w:rsidP="008950B1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Pr="00DF7E76">
        <w:rPr>
          <w:sz w:val="28"/>
        </w:rPr>
        <w:t>Протокол от _______</w:t>
      </w:r>
      <w:r>
        <w:rPr>
          <w:sz w:val="28"/>
        </w:rPr>
        <w:t>____</w:t>
      </w:r>
      <w:r w:rsidRPr="00DF7E76">
        <w:rPr>
          <w:sz w:val="28"/>
        </w:rPr>
        <w:t>. 202__ г. № _____</w:t>
      </w:r>
      <w:r>
        <w:rPr>
          <w:sz w:val="28"/>
        </w:rPr>
        <w:t>)</w:t>
      </w:r>
    </w:p>
    <w:p w:rsidR="008950B1" w:rsidRDefault="008950B1" w:rsidP="008950B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8950B1" w:rsidRPr="00213F7C" w:rsidRDefault="008950B1" w:rsidP="008950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950B1" w:rsidRDefault="008950B1" w:rsidP="008950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proofErr w:type="gramEnd"/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8950B1" w:rsidRPr="00B15D61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B15D61">
        <w:rPr>
          <w:b/>
          <w:sz w:val="28"/>
        </w:rPr>
        <w:lastRenderedPageBreak/>
        <w:t>1. Общие положения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1.1. </w:t>
      </w:r>
      <w:proofErr w:type="gramStart"/>
      <w:r w:rsidRPr="00B15D61">
        <w:rPr>
          <w:sz w:val="28"/>
        </w:rPr>
        <w:t>Настоящее Положение об Общем собрании работников ДОУ разработано в соответствии с Федеральным законом от 29.12.2012 № 273-ФЗ "Об образовании в Российской Федерации" с изменениями от 8 августа 2024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25 января 2024 года, Гражданским и</w:t>
      </w:r>
      <w:proofErr w:type="gramEnd"/>
      <w:r w:rsidRPr="00B15D61">
        <w:rPr>
          <w:sz w:val="28"/>
        </w:rPr>
        <w:t xml:space="preserve"> Трудовым кодексом Российской Федерации, а также Уставом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1.2. Данное Положение об общем собрании работников ДОУ обозначает основные задачи и функции Общего собрания трудового коллектива детского сада, определяет состав, права и ответственность собрания, а также взаимосвязь с другими органами самоуправления и делопроизводство.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1.3. В своей деятельности Общее собрание работников ДОУ (далее - Общее собрание) руководствуется настоящим Положением,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1.4.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1.6. Общее собрание действует в целях реализации и защиты прав и законных интересов сотрудников детского сада.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</w:t>
      </w:r>
      <w:proofErr w:type="spellStart"/>
      <w:r w:rsidRPr="00B15D61">
        <w:rPr>
          <w:sz w:val="28"/>
        </w:rPr>
        <w:t>воспитательно</w:t>
      </w:r>
      <w:proofErr w:type="spellEnd"/>
      <w:r w:rsidRPr="00B15D61">
        <w:rPr>
          <w:sz w:val="28"/>
        </w:rPr>
        <w:t xml:space="preserve">-образовательной и финансово-хозяйственной деятельности.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1.8. Общее собрание содействует расширению коллегиальных, демократических форм управления и воплощение в жизнь государственно-общественных принципов.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lastRenderedPageBreak/>
        <w:t xml:space="preserve"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1.10. Настоящее Положение об общем собрании трудового коллектива ДОУ 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2. Основные задачи Общего собрания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2.1. Общее собрание работников ДОУ содействует осуществлению управленческих начал, развитию инициативы трудового коллектива.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финансово-хозяйственной деятельности.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3. Функции Общего собрания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3.1. Обсуждение и рекомендация к утверждению проекта Коллективного договора, а также Правил внутреннего трудового распорядка.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3.2. Рассмотрение, обсуждение и рекомендация к утверждению Программы развития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3.3. Обсуждение и рекомендация к утверждению проекта Устава дошкольного образовательного учреждения с внесением изменений и дополнений в Устав, Положения о ДОУ, а также других положений и локальных актов.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3.5. Рассмотрение вопросов охраны и безопасности условий труда сотрудников, охраны жизни и здоровья воспитанников.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3.6. Внесение предложений Учредителю по улучшению финансово-хозяйственной деятельности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lastRenderedPageBreak/>
        <w:t xml:space="preserve">3.7. Обсуждение и рекомендация к утверждению Положения об оплате труда и стимулировании работников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3.8. Определение порядка и условий предоставления социальных гарантий и льгот в пределах своей компетенции.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3.9. Заслушивание отчетов заведующего дошкольным образовательным учреждением о расходовании бюджетных и внебюджетных средств.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4. Организация управления Общим собранием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4.1. В состав Общего собрания трудового коллектива ДОУ входят все работники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4.4. Председатель Общего собрания: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организует деятельность Общего собрания работников дошкольного образовательного учреждения;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информирует членов трудового коллектива о предстоящем заседании не менее чем за 30 дней до его проведения;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организует подготовку и проведение заседания собрания;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lastRenderedPageBreak/>
        <w:t>определяет повестку дня;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контролирует выполнение решений.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4.5. Общее собрание собирается не реже 2 раз в календарный год.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4.7. Решение Общего собрания принимается открытым голосованием.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4.8. Решение Общего собрания считается принятым, если за него проголосовало не менее 51% присутствующих.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5. Права Общего собрания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5.1. Общее собрание имеет право: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участвовать в управлении дошкольным образовательным учреждением;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заслушивать отчёт о выполнении вышеуказанных актов;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избирать делегатов на конференцию по выборам в Совет дошкольного образовательного учреждения.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5.2. Каждый член Общего собрания имеет право: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6. Взаимосвязь с другими органами самоуправления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6.1. 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lastRenderedPageBreak/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7. Ответственность Общего собрания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7.1. Общее собрание ДОУ несет ответственность: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за выполнение, выполнение не в полном объеме или невыполнение закрепленных за ним задач и функций;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за соответствие принимаемых решений законодательству Российской Федерации, нормативно-правовым актам.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8. Делопроизводство Общего собрания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8.1. Заседания Общего собрания работников ДОУ оформляются печатным протоколом.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8.2. В протоколе фиксируются: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дата проведения;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количественное присутствие (отсутствие) членов трудового коллектива;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приглашенные (ФИО, должность);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повестка дня;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ход обсуждения вопросов;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предложения, рекомендации и замечания членов трудового коллектива и приглашенных лиц;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решение.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8.3. Протоколы подписываются председателем и секретарём Общего собрания.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8.4. Нумерация протоколов ведётся от начала календарного года.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Pr="00FB2D08" w:rsidRDefault="008950B1" w:rsidP="008950B1">
      <w:pPr>
        <w:spacing w:line="276" w:lineRule="auto"/>
        <w:ind w:firstLine="709"/>
        <w:jc w:val="center"/>
        <w:rPr>
          <w:b/>
          <w:sz w:val="28"/>
        </w:rPr>
      </w:pPr>
      <w:r w:rsidRPr="00FB2D08">
        <w:rPr>
          <w:b/>
          <w:sz w:val="28"/>
        </w:rPr>
        <w:t>9. Заключительные положения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lastRenderedPageBreak/>
        <w:t xml:space="preserve">9.1. Настоящее Положение об общем собрании трудового коллектива является локальным нормативным актом ДОУ, принимается на общем собрании работников, согласовывается с </w:t>
      </w:r>
      <w:r>
        <w:rPr>
          <w:sz w:val="28"/>
        </w:rPr>
        <w:t>профсоюзной организацией</w:t>
      </w:r>
      <w:r w:rsidRPr="00B15D61">
        <w:rPr>
          <w:sz w:val="28"/>
        </w:rPr>
        <w:t xml:space="preserve"> и утверждается (либо вводится в действие) приказом заведующего дошкольным образовательным учреждением.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950B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  <w:r w:rsidRPr="00B15D61">
        <w:rPr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950B1" w:rsidRPr="00B15D61" w:rsidRDefault="008950B1" w:rsidP="008950B1">
      <w:pPr>
        <w:spacing w:line="276" w:lineRule="auto"/>
        <w:ind w:firstLine="709"/>
        <w:jc w:val="both"/>
        <w:rPr>
          <w:sz w:val="28"/>
        </w:rPr>
      </w:pPr>
    </w:p>
    <w:p w:rsidR="00517610" w:rsidRPr="008950B1" w:rsidRDefault="00517610" w:rsidP="008950B1">
      <w:bookmarkStart w:id="0" w:name="_GoBack"/>
      <w:bookmarkEnd w:id="0"/>
    </w:p>
    <w:sectPr w:rsidR="00517610" w:rsidRPr="0089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3A677F"/>
    <w:rsid w:val="00517610"/>
    <w:rsid w:val="006D5719"/>
    <w:rsid w:val="008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2024-11-18T19:01:00Z</dcterms:created>
  <dcterms:modified xsi:type="dcterms:W3CDTF">2024-11-18T19:01:00Z</dcterms:modified>
</cp:coreProperties>
</file>